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5"/>
        <w:tblGridChange w:id="0">
          <w:tblGrid>
            <w:gridCol w:w="9355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спас другого персонажа, когда он был в беде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нашел потерявшегося ребенка и вернул его семье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Накормил умирающего от голода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Освободил заточенного в плену, пожертвовав своей свободой (потом как-то выбрался)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Усыновил сироту и подарил ему новый дом и семью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Вылечил больного, используя свои способности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Помог незнакомому переправиться через бурную реку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решил оставить свой дом для бездомного, который искал убежище.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дал свой плащ бедной старушке, чтобы защитить ее от дождя.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нашел утерянного старца и помог ему вернуться домой.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отобрал добро, нажитое нечестным путем, и отдал нуждающимся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помог умирающему существу или человеку вернуться в жизнь, отогрев его.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одолжил своему другу деньги, чтобы он мог поправить свое здоровье и вернуться к нормальной жизни.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защитил деревню от злых сил/животных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снял проклятье с другого человека/важного места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создал великий шедевр искусства, который будет жить в веках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создал очень крутое сказочное изобретение, которое облегчило жизнь людей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спас существо/человека в бою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вселил боевой дух в воинство перед битвой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утешил другого в час скорби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i w:val="1"/>
                <w:sz w:val="44"/>
                <w:szCs w:val="44"/>
              </w:rPr>
            </w:pPr>
            <w:r w:rsidDel="00000000" w:rsidR="00000000" w:rsidRPr="00000000">
              <w:rPr>
                <w:i w:val="1"/>
                <w:sz w:val="44"/>
                <w:szCs w:val="44"/>
                <w:rtl w:val="0"/>
              </w:rPr>
              <w:t xml:space="preserve">Ты остался верным другом в час нужды</w:t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Злые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5"/>
        <w:tblGridChange w:id="0">
          <w:tblGrid>
            <w:gridCol w:w="9355"/>
          </w:tblGrid>
        </w:tblGridChange>
      </w:tblGrid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похитил младенца у его родителей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убил брата, чтобы все наследство перешло на тебя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отравил главаря деревни, чтобы захватить ее в свои руки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отправил своего конкурента в опасном путешествии, чтобы избавиться от него навсегда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разрушил дом своего брата, чтобы забрать его землю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бил и мучал тех, кто находится у тебя в подчинении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захватил чужой урожай и продал его на черном рынке.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заставил родственника сделать то, чего он не хотел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украл сокровища у своих друзей.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сжег деревню и выжил только сам, чтобы наслаждаться своей богатой жизнью.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отравил пищу короля на празднике, чтобы стать королем вместо него.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убил своего соседа, чтобы забрать у него землю.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своего друга и угнать его лошадь и золото.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запугал и изгнал с жителей деревни, чтобы взять их землю для себя.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отравила яблоко, чтобы убить принцессу.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отравил еду на свадебном банкете, чтобы убить своих врагов.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украл магический артефакт чтобы обрести могущество.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заколдовал принцессу, чтобы она забыла своего возлюбленного и переспал с ней.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убил своего брата, чтобы забрать его наследство.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заколдовал принца, чтобы он стал зверем и в ярости убивал невинных.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заколдовал лес, чтобы все деревья стали живыми и держали в ужасе окрестные деревни.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отдал своего близкого родственника чудовищам, чтобы стать снова красивым.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отравил зельем свою жену, чтобы превратить её в камень и жениться снова.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украл магический кристалл, чтобы стать вечно молодым.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отдал своего сына чудовищам, чтобы снова стать молодым.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Ты превратил всех своих слуг в свиней чтобы они не болтали лишнего.</w:t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2550A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YLJA3jXZkuoIxJIhyLJz0yd3rA==">CgMxLjA4AHIhMUxyS2htYzRYQTRrUzdVRHVyYTFtVWZIQmM0N3RZV1hK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2023-05-20T15:49:00Z</dcterms:created>
  <dc:creator>Александр Городецкий</dc:creator>
</cp:coreProperties>
</file>